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D5333" w:rsidRDefault="00E00EC7" w:rsidP="001D5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privind vânzarea terenului in suprafață de 482 mp, situat in Dej, str. Țibleșului nr.104, către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Tarnoveţchi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Viorela Simona si soțul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Tarnoveţchi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Cristi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lui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Tarnoveţchi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Viorela Simona </w:t>
      </w:r>
      <w:r w:rsidR="001D5333" w:rsidRPr="001D5333">
        <w:rPr>
          <w:rFonts w:ascii="Times New Roman" w:hAnsi="Times New Roman" w:cs="Times New Roman"/>
          <w:sz w:val="28"/>
          <w:szCs w:val="28"/>
        </w:rPr>
        <w:t>cu domiciliul în Dej, str.</w:t>
      </w:r>
      <w:r w:rsidR="0014507B" w:rsidRPr="0014507B"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Țibleșului</w:t>
      </w:r>
      <w:r w:rsidR="00E00EC7">
        <w:t xml:space="preserve"> </w:t>
      </w:r>
      <w:r w:rsidR="0014507B" w:rsidRPr="0014507B">
        <w:rPr>
          <w:rFonts w:ascii="Times New Roman" w:hAnsi="Times New Roman" w:cs="Times New Roman"/>
          <w:sz w:val="28"/>
          <w:szCs w:val="28"/>
        </w:rPr>
        <w:t>nr.4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E00EC7">
        <w:rPr>
          <w:rFonts w:ascii="Times New Roman" w:hAnsi="Times New Roman" w:cs="Times New Roman"/>
          <w:sz w:val="28"/>
          <w:szCs w:val="28"/>
        </w:rPr>
        <w:t>482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14507B" w:rsidRPr="00E00EC7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Țibleșului</w:t>
      </w:r>
      <w:r w:rsidR="00E00EC7" w:rsidRPr="00E00EC7">
        <w:t xml:space="preserve"> </w:t>
      </w:r>
      <w:r w:rsidR="0014507B" w:rsidRPr="0014507B">
        <w:rPr>
          <w:rFonts w:ascii="Times New Roman" w:hAnsi="Times New Roman" w:cs="Times New Roman"/>
          <w:sz w:val="28"/>
          <w:szCs w:val="28"/>
        </w:rPr>
        <w:t xml:space="preserve"> nr.</w:t>
      </w:r>
      <w:r w:rsidR="00E00EC7">
        <w:rPr>
          <w:rFonts w:ascii="Times New Roman" w:hAnsi="Times New Roman" w:cs="Times New Roman"/>
          <w:sz w:val="28"/>
          <w:szCs w:val="28"/>
        </w:rPr>
        <w:t>104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E00EC7">
        <w:rPr>
          <w:rFonts w:ascii="Times New Roman" w:hAnsi="Times New Roman" w:cs="Times New Roman"/>
          <w:sz w:val="28"/>
          <w:szCs w:val="28"/>
        </w:rPr>
        <w:t>61811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E00EC7">
        <w:rPr>
          <w:rFonts w:ascii="Times New Roman" w:hAnsi="Times New Roman" w:cs="Times New Roman"/>
          <w:sz w:val="28"/>
          <w:szCs w:val="28"/>
        </w:rPr>
        <w:t>61811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Default="001D5333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a terenului în suprafață de 482 mp, înscris în CF Dej nr. 61811 cu nr. cadastral 61811, la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41.200 lei  către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Tarnoveţchi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Viorela Simona si soțul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Tarnoveţchi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Cristi.</w:t>
      </w:r>
    </w:p>
    <w:p w:rsidR="00E00EC7" w:rsidRDefault="00E00EC7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>Pe terenul atribuit în baza Legii nr. 15 din 09.01.2003 republicată, situat în intravilanul municipiului Dej, este edificată o locuință P+M, în baza Autorizației de construire nr. 25</w:t>
      </w:r>
      <w:r w:rsidR="007B1E9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00EC7">
        <w:rPr>
          <w:rFonts w:ascii="Times New Roman" w:hAnsi="Times New Roman" w:cs="Times New Roman"/>
          <w:sz w:val="28"/>
          <w:szCs w:val="28"/>
        </w:rPr>
        <w:t xml:space="preserve">/2008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recepționată conform Procesului verbal de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recepţie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nr. 3 din 22.01.2019.</w:t>
      </w:r>
    </w:p>
    <w:p w:rsidR="00E00EC7" w:rsidRDefault="00E00EC7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4507B"/>
    <w:rsid w:val="001D5333"/>
    <w:rsid w:val="007B1E91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2019-09-27T10:46:00Z</dcterms:created>
  <dcterms:modified xsi:type="dcterms:W3CDTF">2019-09-27T11:15:00Z</dcterms:modified>
</cp:coreProperties>
</file>